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5" w:rsidRDefault="00C114F5">
      <w:pPr>
        <w:rPr>
          <w:rFonts w:ascii="Verdana" w:hAnsi="Verdana" w:cstheme="minorHAnsi"/>
          <w:b/>
          <w:color w:val="595959" w:themeColor="text1" w:themeTint="A6"/>
          <w:sz w:val="40"/>
          <w:szCs w:val="40"/>
        </w:rPr>
      </w:pPr>
    </w:p>
    <w:p w:rsidR="00DB508C" w:rsidRDefault="00DB508C">
      <w:pPr>
        <w:rPr>
          <w:rFonts w:ascii="Verdana" w:hAnsi="Verdana" w:cstheme="minorHAnsi"/>
          <w:b/>
          <w:color w:val="595959" w:themeColor="text1" w:themeTint="A6"/>
          <w:sz w:val="40"/>
          <w:szCs w:val="40"/>
        </w:rPr>
      </w:pPr>
      <w:r w:rsidRPr="00EC3DFA">
        <w:rPr>
          <w:rFonts w:ascii="Verdana" w:hAnsi="Verdana" w:cstheme="minorHAnsi"/>
          <w:b/>
          <w:color w:val="595959" w:themeColor="text1" w:themeTint="A6"/>
          <w:sz w:val="40"/>
          <w:szCs w:val="40"/>
        </w:rPr>
        <w:t>EIND GOED, ZORG GOED</w:t>
      </w:r>
      <w:r w:rsidR="004F3D88">
        <w:rPr>
          <w:rFonts w:ascii="Verdana" w:hAnsi="Verdana" w:cstheme="minorHAnsi"/>
          <w:b/>
          <w:color w:val="595959" w:themeColor="text1" w:themeTint="A6"/>
          <w:sz w:val="40"/>
          <w:szCs w:val="40"/>
        </w:rPr>
        <w:t>.</w:t>
      </w:r>
    </w:p>
    <w:p w:rsidR="004F3D88" w:rsidRPr="00EC3DFA" w:rsidRDefault="004F3D88">
      <w:pPr>
        <w:rPr>
          <w:rFonts w:ascii="Verdana" w:hAnsi="Verdana" w:cstheme="minorHAnsi"/>
          <w:b/>
          <w:color w:val="595959" w:themeColor="text1" w:themeTint="A6"/>
          <w:sz w:val="40"/>
          <w:szCs w:val="40"/>
        </w:rPr>
      </w:pPr>
      <w:r>
        <w:rPr>
          <w:rFonts w:ascii="Verdana" w:hAnsi="Verdana" w:cstheme="minorHAnsi"/>
          <w:b/>
          <w:color w:val="595959" w:themeColor="text1" w:themeTint="A6"/>
          <w:sz w:val="40"/>
          <w:szCs w:val="40"/>
        </w:rPr>
        <w:t>Palliatieve teams op weg naar professionalisering.</w:t>
      </w:r>
    </w:p>
    <w:p w:rsidR="006B357F" w:rsidRPr="00EC3DFA" w:rsidRDefault="005A2358">
      <w:pPr>
        <w:rPr>
          <w:rFonts w:ascii="Verdana" w:hAnsi="Verdana" w:cstheme="minorHAnsi"/>
          <w:b/>
          <w:color w:val="595959" w:themeColor="text1" w:themeTint="A6"/>
        </w:rPr>
      </w:pPr>
      <w:r>
        <w:rPr>
          <w:rFonts w:ascii="Verdana" w:hAnsi="Verdana" w:cstheme="minorHAnsi"/>
          <w:b/>
          <w:color w:val="595959" w:themeColor="text1" w:themeTint="A6"/>
        </w:rPr>
        <w:t>P</w:t>
      </w:r>
      <w:r w:rsidR="006B357F">
        <w:rPr>
          <w:rFonts w:ascii="Verdana" w:hAnsi="Verdana" w:cstheme="minorHAnsi"/>
          <w:b/>
          <w:color w:val="595959" w:themeColor="text1" w:themeTint="A6"/>
        </w:rPr>
        <w:t>r</w:t>
      </w:r>
      <w:r w:rsidR="004F3D88">
        <w:rPr>
          <w:rFonts w:ascii="Verdana" w:hAnsi="Verdana" w:cstheme="minorHAnsi"/>
          <w:b/>
          <w:color w:val="595959" w:themeColor="text1" w:themeTint="A6"/>
        </w:rPr>
        <w:t xml:space="preserve">ogramma eind goed, zorg goed op </w:t>
      </w:r>
      <w:r w:rsidR="00020857">
        <w:rPr>
          <w:rFonts w:ascii="Verdana" w:hAnsi="Verdana" w:cstheme="minorHAnsi"/>
          <w:b/>
          <w:color w:val="595959" w:themeColor="text1" w:themeTint="A6"/>
        </w:rPr>
        <w:t>23 en 24 juni 2017</w:t>
      </w:r>
    </w:p>
    <w:p w:rsidR="00010B4E" w:rsidRPr="00EC3DFA" w:rsidRDefault="00010B4E">
      <w:pPr>
        <w:rPr>
          <w:rFonts w:ascii="Verdana" w:hAnsi="Verdana" w:cstheme="minorHAnsi"/>
          <w:b/>
          <w:color w:val="595959" w:themeColor="text1" w:themeTint="A6"/>
          <w:u w:val="single"/>
        </w:rPr>
      </w:pPr>
    </w:p>
    <w:p w:rsidR="00010B4E" w:rsidRPr="00EC3DFA" w:rsidRDefault="00010B4E">
      <w:pPr>
        <w:rPr>
          <w:rFonts w:ascii="Verdana" w:hAnsi="Verdana" w:cstheme="minorHAnsi"/>
          <w:b/>
          <w:color w:val="595959" w:themeColor="text1" w:themeTint="A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820"/>
      </w:tblGrid>
      <w:tr w:rsidR="002B3555" w:rsidRPr="00BA1F89" w:rsidTr="00E63C2E">
        <w:tc>
          <w:tcPr>
            <w:tcW w:w="2802" w:type="dxa"/>
          </w:tcPr>
          <w:p w:rsidR="002B3555" w:rsidRPr="002628D1" w:rsidRDefault="002B3555" w:rsidP="00E63C2E">
            <w:pPr>
              <w:rPr>
                <w:rFonts w:ascii="Verdana" w:hAnsi="Verdana" w:cstheme="minorHAnsi"/>
                <w:b/>
                <w:color w:val="595959" w:themeColor="text1" w:themeTint="A6"/>
                <w:sz w:val="20"/>
                <w:szCs w:val="20"/>
              </w:rPr>
            </w:pPr>
            <w:r w:rsidRPr="002628D1">
              <w:rPr>
                <w:rFonts w:ascii="Verdana" w:hAnsi="Verdana" w:cstheme="minorHAnsi"/>
                <w:b/>
                <w:color w:val="595959" w:themeColor="text1" w:themeTint="A6"/>
                <w:sz w:val="20"/>
                <w:szCs w:val="20"/>
              </w:rPr>
              <w:t>Doelstelling “Eind goed, zorg goed”</w:t>
            </w:r>
          </w:p>
        </w:tc>
        <w:tc>
          <w:tcPr>
            <w:tcW w:w="6820" w:type="dxa"/>
          </w:tcPr>
          <w:p w:rsidR="002B3555" w:rsidRPr="00BA1F89" w:rsidRDefault="002B3555" w:rsidP="00E63C2E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BA1F89">
              <w:rPr>
                <w:rFonts w:ascii="Verdana" w:hAnsi="Verdana"/>
                <w:sz w:val="20"/>
                <w:szCs w:val="20"/>
              </w:rPr>
              <w:t>Het optimaliseren van het functioneren en de kwaliteit van het palliatieve team.</w:t>
            </w:r>
          </w:p>
          <w:p w:rsidR="002B3555" w:rsidRPr="00BA1F89" w:rsidRDefault="002B3555" w:rsidP="00E63C2E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BA1F89">
              <w:rPr>
                <w:rFonts w:ascii="Verdana" w:hAnsi="Verdana"/>
                <w:sz w:val="20"/>
                <w:szCs w:val="20"/>
              </w:rPr>
              <w:t xml:space="preserve">Na de opstartfase zijn van belang het professionaliseren van de palliatieve zorg in het ziekenhuis,l de organisatorische aspecten (structuur, proces &amp; bedrijfsmatig) en de samenwerking met de eerste lijn. </w:t>
            </w:r>
          </w:p>
          <w:p w:rsidR="002B3555" w:rsidRPr="00BA1F89" w:rsidRDefault="002B3555" w:rsidP="00E63C2E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BA1F89">
              <w:rPr>
                <w:rFonts w:ascii="Verdana" w:hAnsi="Verdana"/>
                <w:sz w:val="20"/>
                <w:szCs w:val="20"/>
              </w:rPr>
              <w:t>De kwaliteit van de patiëntenzorg verbeteren, onder andere door workshops interactie te bewerkstelligen tussen de verschillende centra.</w:t>
            </w:r>
          </w:p>
          <w:p w:rsidR="002B3555" w:rsidRPr="00BA1F89" w:rsidRDefault="002B3555" w:rsidP="00E63C2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B3555" w:rsidRPr="002628D1" w:rsidTr="00E63C2E">
        <w:tc>
          <w:tcPr>
            <w:tcW w:w="2802" w:type="dxa"/>
          </w:tcPr>
          <w:p w:rsidR="002B3555" w:rsidRPr="002628D1" w:rsidRDefault="002B3555" w:rsidP="00E63C2E">
            <w:pPr>
              <w:rPr>
                <w:rFonts w:ascii="Verdana" w:hAnsi="Verdana" w:cstheme="minorHAnsi"/>
                <w:b/>
                <w:color w:val="595959" w:themeColor="text1" w:themeTint="A6"/>
                <w:sz w:val="20"/>
                <w:szCs w:val="20"/>
              </w:rPr>
            </w:pPr>
            <w:r w:rsidRPr="002628D1">
              <w:rPr>
                <w:rFonts w:ascii="Verdana" w:hAnsi="Verdana" w:cstheme="minorHAnsi"/>
                <w:b/>
                <w:color w:val="595959" w:themeColor="text1" w:themeTint="A6"/>
                <w:sz w:val="20"/>
                <w:szCs w:val="20"/>
              </w:rPr>
              <w:t>Doelgroep</w:t>
            </w:r>
          </w:p>
        </w:tc>
        <w:tc>
          <w:tcPr>
            <w:tcW w:w="6820" w:type="dxa"/>
          </w:tcPr>
          <w:p w:rsidR="002B3555" w:rsidRPr="002628D1" w:rsidRDefault="002B3555" w:rsidP="00E63C2E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2628D1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Palli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atieve zorgteams</w:t>
            </w:r>
            <w:r w:rsidRPr="002628D1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Nascholing is gericht op team, dus geschikt voor  afvaardiging van minimaal 2-3 leden van een palliatief team met </w:t>
            </w:r>
          </w:p>
          <w:p w:rsidR="002B3555" w:rsidRPr="002628D1" w:rsidRDefault="002B3555" w:rsidP="00E63C2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2628D1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Oncologische artsen (internist-oncologen, internist-hematologen, longartsen)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, anesthesisten,</w:t>
            </w:r>
          </w:p>
          <w:p w:rsidR="002B3555" w:rsidRDefault="002B3555" w:rsidP="00E63C2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Verpleegkundige </w:t>
            </w:r>
            <w:r w:rsidRPr="002628D1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specialisten Oncologie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, palliatieve zorg</w:t>
            </w:r>
          </w:p>
          <w:p w:rsidR="002B3555" w:rsidRDefault="002B3555" w:rsidP="00E63C2E">
            <w:pPr>
              <w:pStyle w:val="ListParagrap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We richten ons hierbij in eerste instantie op de focus ziekenhuizen voor melanoom en longcentra die voor immunotherapie belangrijk zijn.</w:t>
            </w:r>
          </w:p>
          <w:p w:rsidR="002B3555" w:rsidRDefault="002B3555" w:rsidP="00E63C2E">
            <w:pPr>
              <w:pStyle w:val="ListParagrap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Ziekenhuisapothekers?</w:t>
            </w:r>
          </w:p>
          <w:p w:rsidR="002B3555" w:rsidRPr="002628D1" w:rsidRDefault="002B3555" w:rsidP="00E63C2E">
            <w:pPr>
              <w:pStyle w:val="ListParagrap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2B3555" w:rsidRDefault="002B3555" w:rsidP="00E63C2E">
            <w:pPr>
              <w:pStyle w:val="ListParagrap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2B3555" w:rsidRPr="002628D1" w:rsidRDefault="002B3555" w:rsidP="00E63C2E">
            <w:pPr>
              <w:pStyle w:val="ListParagrap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2B3555" w:rsidRPr="002628D1" w:rsidRDefault="002B3555" w:rsidP="00E63C2E">
            <w:pPr>
              <w:rPr>
                <w:rFonts w:ascii="Verdana" w:hAnsi="Verdana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C02A1F" w:rsidRDefault="00C02A1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820"/>
      </w:tblGrid>
      <w:tr w:rsidR="00EC3DFA" w:rsidRPr="002628D1" w:rsidTr="002628D1">
        <w:tc>
          <w:tcPr>
            <w:tcW w:w="2802" w:type="dxa"/>
          </w:tcPr>
          <w:p w:rsidR="00010B4E" w:rsidRPr="002628D1" w:rsidRDefault="00010B4E" w:rsidP="00010B4E">
            <w:pPr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628D1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lastRenderedPageBreak/>
              <w:t>P</w:t>
            </w:r>
            <w:r w:rsidR="00254568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 xml:space="preserve">rogramma vrijdag </w:t>
            </w:r>
          </w:p>
          <w:p w:rsidR="00010B4E" w:rsidRPr="002628D1" w:rsidRDefault="00010B4E">
            <w:pPr>
              <w:rPr>
                <w:rFonts w:ascii="Verdana" w:hAnsi="Verdana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20" w:type="dxa"/>
          </w:tcPr>
          <w:p w:rsidR="00C85485" w:rsidRPr="00AE3E5A" w:rsidRDefault="00C85485" w:rsidP="00010B4E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EC4870" w:rsidRPr="002628D1" w:rsidRDefault="00EC4870" w:rsidP="00C85485">
            <w:pPr>
              <w:pStyle w:val="ListParagraph"/>
              <w:rPr>
                <w:rFonts w:ascii="Verdana" w:hAnsi="Verdana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0"/>
        <w:gridCol w:w="2216"/>
        <w:gridCol w:w="2398"/>
        <w:gridCol w:w="3004"/>
      </w:tblGrid>
      <w:tr w:rsidR="00A50A4A" w:rsidTr="00E63C2E">
        <w:tc>
          <w:tcPr>
            <w:tcW w:w="3886" w:type="dxa"/>
            <w:gridSpan w:val="2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Dagvoorzitter: dr. Judith Herder, longarts MeanderMC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minuten (10.00- 10.15)</w:t>
            </w:r>
          </w:p>
        </w:tc>
      </w:tr>
      <w:tr w:rsidR="00A50A4A" w:rsidTr="00E63C2E">
        <w:tc>
          <w:tcPr>
            <w:tcW w:w="3886" w:type="dxa"/>
            <w:gridSpan w:val="2"/>
          </w:tcPr>
          <w:p w:rsidR="00A50A4A" w:rsidRPr="007C3111" w:rsidRDefault="00A50A4A" w:rsidP="00E63C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Kwaliteitskeurmerken palliatieve zorg</w:t>
            </w:r>
          </w:p>
          <w:p w:rsidR="00A50A4A" w:rsidRPr="007C3111" w:rsidRDefault="00A50A4A" w:rsidP="00E63C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</w:tcPr>
          <w:p w:rsidR="00A50A4A" w:rsidRPr="00806AE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  <w:p w:rsidR="00A50A4A" w:rsidRPr="00806AEA" w:rsidRDefault="00A50A4A" w:rsidP="00E63C2E">
            <w:pPr>
              <w:rPr>
                <w:sz w:val="20"/>
                <w:szCs w:val="20"/>
              </w:rPr>
            </w:pPr>
          </w:p>
          <w:p w:rsidR="00A50A4A" w:rsidRPr="00806AE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minuten (10.15- 11.15)</w:t>
            </w:r>
          </w:p>
        </w:tc>
      </w:tr>
      <w:tr w:rsidR="00A50A4A" w:rsidTr="00E63C2E">
        <w:tc>
          <w:tcPr>
            <w:tcW w:w="3886" w:type="dxa"/>
            <w:gridSpan w:val="2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 ronde 1  verdeeld over 3 groepen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A/B en C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Interdisciplinaire samenwerking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Door: Gerty de Klerk internist oncoloog Spaarne  ZKH en Mascha Juffermans</w:t>
            </w:r>
          </w:p>
          <w:p w:rsidR="00A50A4A" w:rsidRPr="0047733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minuten (11.15- 12.15)</w:t>
            </w:r>
          </w:p>
        </w:tc>
      </w:tr>
      <w:tr w:rsidR="00A50A4A" w:rsidTr="00E63C2E"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 met lunch</w:t>
            </w:r>
          </w:p>
        </w:tc>
        <w:tc>
          <w:tcPr>
            <w:tcW w:w="2398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minuten (12.15- 13-00)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</w:tr>
      <w:tr w:rsidR="00A50A4A" w:rsidTr="00E63C2E">
        <w:trPr>
          <w:trHeight w:val="307"/>
        </w:trPr>
        <w:tc>
          <w:tcPr>
            <w:tcW w:w="1670" w:type="dxa"/>
            <w:vMerge w:val="restart"/>
            <w:tcBorders>
              <w:right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Wetenschappelijk onderzoek in palliatieve zorg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nil"/>
              <w:bottom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van der Vorst, internist oncoloog, Huisarts en VPS. Rijnstate en Vumc</w:t>
            </w:r>
          </w:p>
        </w:tc>
        <w:tc>
          <w:tcPr>
            <w:tcW w:w="3004" w:type="dxa"/>
            <w:vMerge w:val="restart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minuten (13.00-13.45)</w:t>
            </w:r>
          </w:p>
        </w:tc>
      </w:tr>
      <w:tr w:rsidR="00A50A4A" w:rsidTr="00E63C2E">
        <w:trPr>
          <w:trHeight w:val="307"/>
        </w:trPr>
        <w:tc>
          <w:tcPr>
            <w:tcW w:w="1670" w:type="dxa"/>
            <w:vMerge/>
            <w:tcBorders>
              <w:bottom w:val="single" w:sz="4" w:space="0" w:color="auto"/>
              <w:right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bottom w:val="single" w:sz="4" w:space="0" w:color="auto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</w:tr>
      <w:tr w:rsidR="00A50A4A" w:rsidTr="00E63C2E">
        <w:trPr>
          <w:trHeight w:val="100"/>
        </w:trPr>
        <w:tc>
          <w:tcPr>
            <w:tcW w:w="1670" w:type="dxa"/>
            <w:vMerge w:val="restart"/>
            <w:tcBorders>
              <w:top w:val="single" w:sz="4" w:space="0" w:color="auto"/>
              <w:right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ronde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A/B/C</w:t>
            </w:r>
          </w:p>
        </w:tc>
        <w:tc>
          <w:tcPr>
            <w:tcW w:w="2398" w:type="dxa"/>
            <w:tcBorders>
              <w:bottom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Vroegtijdige implementatie van het palliatief team in zorgpaden. 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Door: Liesbeth Peters, longarts NW zkh groep 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minuten (13.45- 14.45)</w:t>
            </w:r>
          </w:p>
        </w:tc>
      </w:tr>
      <w:tr w:rsidR="00A50A4A" w:rsidTr="00E63C2E">
        <w:trPr>
          <w:trHeight w:val="100"/>
        </w:trPr>
        <w:tc>
          <w:tcPr>
            <w:tcW w:w="1670" w:type="dxa"/>
            <w:vMerge/>
            <w:tcBorders>
              <w:right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</w:tr>
      <w:tr w:rsidR="00A50A4A" w:rsidTr="00E63C2E">
        <w:trPr>
          <w:trHeight w:val="100"/>
        </w:trPr>
        <w:tc>
          <w:tcPr>
            <w:tcW w:w="3886" w:type="dxa"/>
            <w:gridSpan w:val="2"/>
          </w:tcPr>
          <w:p w:rsidR="00A50A4A" w:rsidRPr="001F6353" w:rsidRDefault="00A50A4A" w:rsidP="00E63C2E">
            <w:pPr>
              <w:rPr>
                <w:sz w:val="20"/>
                <w:szCs w:val="20"/>
                <w:lang w:val="en-US"/>
              </w:rPr>
            </w:pPr>
            <w:r w:rsidRPr="001F6353">
              <w:rPr>
                <w:sz w:val="20"/>
                <w:szCs w:val="20"/>
                <w:lang w:val="en-US"/>
              </w:rPr>
              <w:t>Workshop ronde A/B/C</w:t>
            </w:r>
          </w:p>
        </w:tc>
        <w:tc>
          <w:tcPr>
            <w:tcW w:w="2398" w:type="dxa"/>
          </w:tcPr>
          <w:p w:rsidR="00A50A4A" w:rsidRPr="00B67035" w:rsidRDefault="00A50A4A" w:rsidP="00E63C2E">
            <w:pPr>
              <w:rPr>
                <w:sz w:val="20"/>
                <w:szCs w:val="20"/>
              </w:rPr>
            </w:pPr>
            <w:r w:rsidRPr="00B67035">
              <w:rPr>
                <w:sz w:val="20"/>
                <w:szCs w:val="20"/>
              </w:rPr>
              <w:t>Advanced care planning, transmurale samenwerking</w:t>
            </w:r>
          </w:p>
          <w:p w:rsidR="00A50A4A" w:rsidRPr="00B369E7" w:rsidRDefault="00A50A4A" w:rsidP="00E63C2E">
            <w:pPr>
              <w:rPr>
                <w:sz w:val="20"/>
                <w:szCs w:val="20"/>
              </w:rPr>
            </w:pPr>
            <w:r w:rsidRPr="00151124">
              <w:rPr>
                <w:sz w:val="20"/>
                <w:szCs w:val="20"/>
              </w:rPr>
              <w:t>Door: Maurice van der Vorst internist oncoloog Rijnstate/Vumc en Josien Schoo verpleegkundig specialist Rijnstate en Karel van Veldhoven huisarts Nijmegen</w:t>
            </w:r>
          </w:p>
        </w:tc>
        <w:tc>
          <w:tcPr>
            <w:tcW w:w="3004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minuten (14.45- 15.45)</w:t>
            </w:r>
          </w:p>
        </w:tc>
      </w:tr>
      <w:tr w:rsidR="00A50A4A" w:rsidTr="00E63C2E">
        <w:trPr>
          <w:trHeight w:val="100"/>
        </w:trPr>
        <w:tc>
          <w:tcPr>
            <w:tcW w:w="3886" w:type="dxa"/>
            <w:gridSpan w:val="2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</w:tc>
        <w:tc>
          <w:tcPr>
            <w:tcW w:w="2398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minuten (15.45- 16.15)</w:t>
            </w:r>
          </w:p>
        </w:tc>
      </w:tr>
      <w:tr w:rsidR="00A50A4A" w:rsidTr="00E63C2E">
        <w:trPr>
          <w:trHeight w:val="100"/>
        </w:trPr>
        <w:tc>
          <w:tcPr>
            <w:tcW w:w="3886" w:type="dxa"/>
            <w:gridSpan w:val="2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Einde leven zorg</w:t>
            </w:r>
          </w:p>
        </w:tc>
        <w:tc>
          <w:tcPr>
            <w:tcW w:w="2398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Manu Kierse, </w:t>
            </w:r>
          </w:p>
        </w:tc>
        <w:tc>
          <w:tcPr>
            <w:tcW w:w="3004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minuten (16.15- 17.15)</w:t>
            </w:r>
          </w:p>
        </w:tc>
      </w:tr>
      <w:tr w:rsidR="00A50A4A" w:rsidTr="00E63C2E">
        <w:trPr>
          <w:trHeight w:val="100"/>
        </w:trPr>
        <w:tc>
          <w:tcPr>
            <w:tcW w:w="3886" w:type="dxa"/>
            <w:gridSpan w:val="2"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</w:tr>
    </w:tbl>
    <w:p w:rsidR="00C02A1F" w:rsidRDefault="00C02A1F">
      <w:r>
        <w:br w:type="page"/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820"/>
      </w:tblGrid>
      <w:tr w:rsidR="00EC3DFA" w:rsidRPr="002628D1" w:rsidTr="002628D1">
        <w:tc>
          <w:tcPr>
            <w:tcW w:w="2802" w:type="dxa"/>
          </w:tcPr>
          <w:p w:rsidR="00010B4E" w:rsidRPr="002628D1" w:rsidRDefault="00010B4E" w:rsidP="00010B4E">
            <w:pPr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628D1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Programma zaterdag </w:t>
            </w:r>
          </w:p>
          <w:p w:rsidR="00010B4E" w:rsidRPr="002628D1" w:rsidRDefault="00010B4E">
            <w:pPr>
              <w:rPr>
                <w:rFonts w:ascii="Verdana" w:hAnsi="Verdana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20" w:type="dxa"/>
          </w:tcPr>
          <w:p w:rsidR="00010B4E" w:rsidRPr="002628D1" w:rsidRDefault="008D4FAE" w:rsidP="00010B4E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 </w:t>
            </w:r>
            <w:r w:rsidR="00764CAC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010B4E" w:rsidRPr="002628D1" w:rsidRDefault="00010B4E">
            <w:pPr>
              <w:rPr>
                <w:rFonts w:ascii="Verdana" w:hAnsi="Verdana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39"/>
        <w:gridCol w:w="2259"/>
        <w:gridCol w:w="2427"/>
        <w:gridCol w:w="3063"/>
      </w:tblGrid>
      <w:tr w:rsidR="00A50A4A" w:rsidTr="00E63C2E">
        <w:tc>
          <w:tcPr>
            <w:tcW w:w="3798" w:type="dxa"/>
            <w:gridSpan w:val="2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Symptoommanagement.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Riky Dorrestein, verpleegkundig specialist longoncologie, MeanderMC</w:t>
            </w:r>
          </w:p>
        </w:tc>
        <w:tc>
          <w:tcPr>
            <w:tcW w:w="3063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minuten (8.30-9.15)</w:t>
            </w:r>
          </w:p>
        </w:tc>
      </w:tr>
      <w:tr w:rsidR="00A50A4A" w:rsidTr="00E63C2E">
        <w:tc>
          <w:tcPr>
            <w:tcW w:w="3798" w:type="dxa"/>
            <w:gridSpan w:val="2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Psychologie rondom communicatie palliatieve patiënt.</w:t>
            </w:r>
          </w:p>
        </w:tc>
        <w:tc>
          <w:tcPr>
            <w:tcW w:w="2427" w:type="dxa"/>
          </w:tcPr>
          <w:p w:rsidR="00A50A4A" w:rsidRPr="0047733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 voorbehoud Bert Baas, communicatie coach</w:t>
            </w:r>
          </w:p>
        </w:tc>
        <w:tc>
          <w:tcPr>
            <w:tcW w:w="3063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minuten (9.15-10.15)</w:t>
            </w:r>
          </w:p>
        </w:tc>
      </w:tr>
      <w:tr w:rsidR="00A50A4A" w:rsidTr="00E63C2E">
        <w:trPr>
          <w:trHeight w:val="307"/>
        </w:trPr>
        <w:tc>
          <w:tcPr>
            <w:tcW w:w="1539" w:type="dxa"/>
            <w:vMerge w:val="restart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Workshopronde </w:t>
            </w:r>
          </w:p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groepen</w:t>
            </w:r>
          </w:p>
        </w:tc>
        <w:tc>
          <w:tcPr>
            <w:tcW w:w="2259" w:type="dxa"/>
            <w:tcBorders>
              <w:bottom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Casussen</w:t>
            </w:r>
          </w:p>
        </w:tc>
        <w:tc>
          <w:tcPr>
            <w:tcW w:w="2427" w:type="dxa"/>
            <w:tcBorders>
              <w:bottom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acteurs</w:t>
            </w:r>
          </w:p>
        </w:tc>
        <w:tc>
          <w:tcPr>
            <w:tcW w:w="3063" w:type="dxa"/>
            <w:vMerge w:val="restart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minuten (10.15-11.15)</w:t>
            </w:r>
          </w:p>
        </w:tc>
      </w:tr>
      <w:tr w:rsidR="00A50A4A" w:rsidTr="00E63C2E">
        <w:trPr>
          <w:trHeight w:val="307"/>
        </w:trPr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vMerge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</w:tr>
      <w:tr w:rsidR="00A50A4A" w:rsidTr="00E63C2E">
        <w:trPr>
          <w:trHeight w:val="100"/>
        </w:trPr>
        <w:tc>
          <w:tcPr>
            <w:tcW w:w="1539" w:type="dxa"/>
            <w:tcBorders>
              <w:right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Koffiepauze</w:t>
            </w:r>
          </w:p>
        </w:tc>
        <w:tc>
          <w:tcPr>
            <w:tcW w:w="2259" w:type="dxa"/>
            <w:tcBorders>
              <w:left w:val="nil"/>
              <w:bottom w:val="single" w:sz="4" w:space="0" w:color="auto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minuten (11.15-11.30))</w:t>
            </w:r>
          </w:p>
        </w:tc>
      </w:tr>
      <w:tr w:rsidR="00A50A4A" w:rsidTr="00E63C2E">
        <w:trPr>
          <w:trHeight w:val="100"/>
        </w:trPr>
        <w:tc>
          <w:tcPr>
            <w:tcW w:w="1539" w:type="dxa"/>
            <w:vMerge w:val="restart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Workshopronde </w:t>
            </w:r>
          </w:p>
        </w:tc>
        <w:tc>
          <w:tcPr>
            <w:tcW w:w="2259" w:type="dxa"/>
            <w:tcBorders>
              <w:bottom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Casussen</w:t>
            </w:r>
          </w:p>
        </w:tc>
        <w:tc>
          <w:tcPr>
            <w:tcW w:w="2427" w:type="dxa"/>
            <w:tcBorders>
              <w:bottom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acteurs</w:t>
            </w:r>
          </w:p>
        </w:tc>
        <w:tc>
          <w:tcPr>
            <w:tcW w:w="3063" w:type="dxa"/>
            <w:vMerge w:val="restart"/>
          </w:tcPr>
          <w:p w:rsidR="00A50A4A" w:rsidRDefault="00A50A4A" w:rsidP="00E6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minuten (11.30-12.30)</w:t>
            </w:r>
          </w:p>
        </w:tc>
      </w:tr>
      <w:tr w:rsidR="00A50A4A" w:rsidTr="00E63C2E">
        <w:trPr>
          <w:trHeight w:val="100"/>
        </w:trPr>
        <w:tc>
          <w:tcPr>
            <w:tcW w:w="1539" w:type="dxa"/>
            <w:vMerge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vMerge/>
          </w:tcPr>
          <w:p w:rsidR="00A50A4A" w:rsidRDefault="00A50A4A" w:rsidP="00E63C2E">
            <w:pPr>
              <w:rPr>
                <w:sz w:val="20"/>
                <w:szCs w:val="20"/>
              </w:rPr>
            </w:pPr>
          </w:p>
        </w:tc>
      </w:tr>
    </w:tbl>
    <w:p w:rsidR="00DB508C" w:rsidRPr="00EC3DFA" w:rsidRDefault="00DB508C" w:rsidP="0056101E">
      <w:pPr>
        <w:rPr>
          <w:rFonts w:ascii="Verdana" w:hAnsi="Verdana" w:cstheme="minorHAnsi"/>
          <w:color w:val="595959" w:themeColor="text1" w:themeTint="A6"/>
        </w:rPr>
      </w:pPr>
    </w:p>
    <w:sectPr w:rsidR="00DB508C" w:rsidRPr="00EC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50" w:rsidRDefault="00BA6450" w:rsidP="00032313">
      <w:pPr>
        <w:spacing w:after="0" w:line="240" w:lineRule="auto"/>
      </w:pPr>
      <w:r>
        <w:separator/>
      </w:r>
    </w:p>
  </w:endnote>
  <w:endnote w:type="continuationSeparator" w:id="0">
    <w:p w:rsidR="00BA6450" w:rsidRDefault="00BA6450" w:rsidP="0003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F" w:rsidRDefault="00C02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85" w:rsidRDefault="00C02A1F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-151130</wp:posOffset>
          </wp:positionV>
          <wp:extent cx="809625" cy="323850"/>
          <wp:effectExtent l="0" t="0" r="9525" b="0"/>
          <wp:wrapNone/>
          <wp:docPr id="2" name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F" w:rsidRDefault="00C02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50" w:rsidRDefault="00BA6450" w:rsidP="00032313">
      <w:pPr>
        <w:spacing w:after="0" w:line="240" w:lineRule="auto"/>
      </w:pPr>
      <w:r>
        <w:separator/>
      </w:r>
    </w:p>
  </w:footnote>
  <w:footnote w:type="continuationSeparator" w:id="0">
    <w:p w:rsidR="00BA6450" w:rsidRDefault="00BA6450" w:rsidP="0003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F" w:rsidRDefault="00C02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F" w:rsidRDefault="00C02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F" w:rsidRDefault="00C02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CD"/>
    <w:multiLevelType w:val="hybridMultilevel"/>
    <w:tmpl w:val="F6560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5CA"/>
    <w:multiLevelType w:val="hybridMultilevel"/>
    <w:tmpl w:val="05F4D2BA"/>
    <w:lvl w:ilvl="0" w:tplc="198EB70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75DC"/>
    <w:multiLevelType w:val="hybridMultilevel"/>
    <w:tmpl w:val="5810F438"/>
    <w:lvl w:ilvl="0" w:tplc="FBD84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7A13"/>
    <w:multiLevelType w:val="hybridMultilevel"/>
    <w:tmpl w:val="20165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C10"/>
    <w:multiLevelType w:val="hybridMultilevel"/>
    <w:tmpl w:val="5622E1D6"/>
    <w:lvl w:ilvl="0" w:tplc="9EB628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07271"/>
    <w:multiLevelType w:val="hybridMultilevel"/>
    <w:tmpl w:val="68724898"/>
    <w:lvl w:ilvl="0" w:tplc="9EB628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8721D"/>
    <w:multiLevelType w:val="multilevel"/>
    <w:tmpl w:val="34DA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23FFB"/>
    <w:multiLevelType w:val="hybridMultilevel"/>
    <w:tmpl w:val="AFE69F54"/>
    <w:lvl w:ilvl="0" w:tplc="388242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146AA"/>
    <w:multiLevelType w:val="hybridMultilevel"/>
    <w:tmpl w:val="AAD4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8236E"/>
    <w:multiLevelType w:val="hybridMultilevel"/>
    <w:tmpl w:val="D1AEBF5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753D18"/>
    <w:multiLevelType w:val="hybridMultilevel"/>
    <w:tmpl w:val="551A554A"/>
    <w:lvl w:ilvl="0" w:tplc="E22C3B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3EB3"/>
    <w:multiLevelType w:val="hybridMultilevel"/>
    <w:tmpl w:val="8D6AADD4"/>
    <w:lvl w:ilvl="0" w:tplc="AAC6D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10D95"/>
    <w:multiLevelType w:val="hybridMultilevel"/>
    <w:tmpl w:val="76FE54FC"/>
    <w:lvl w:ilvl="0" w:tplc="9710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1E"/>
    <w:rsid w:val="000039A5"/>
    <w:rsid w:val="00010B4E"/>
    <w:rsid w:val="00012365"/>
    <w:rsid w:val="00020857"/>
    <w:rsid w:val="00024A77"/>
    <w:rsid w:val="00032313"/>
    <w:rsid w:val="00037668"/>
    <w:rsid w:val="00056921"/>
    <w:rsid w:val="000657B1"/>
    <w:rsid w:val="000814FF"/>
    <w:rsid w:val="000B710E"/>
    <w:rsid w:val="0010119C"/>
    <w:rsid w:val="00107F78"/>
    <w:rsid w:val="00127E07"/>
    <w:rsid w:val="001B2511"/>
    <w:rsid w:val="001B4DA3"/>
    <w:rsid w:val="00207E42"/>
    <w:rsid w:val="002411B3"/>
    <w:rsid w:val="00245AC9"/>
    <w:rsid w:val="00254568"/>
    <w:rsid w:val="002628D1"/>
    <w:rsid w:val="002A3629"/>
    <w:rsid w:val="002B3555"/>
    <w:rsid w:val="003759F3"/>
    <w:rsid w:val="0038405A"/>
    <w:rsid w:val="00386030"/>
    <w:rsid w:val="00421AA7"/>
    <w:rsid w:val="00433E03"/>
    <w:rsid w:val="0043606C"/>
    <w:rsid w:val="004C2C3F"/>
    <w:rsid w:val="004F0264"/>
    <w:rsid w:val="004F3D88"/>
    <w:rsid w:val="004F3D94"/>
    <w:rsid w:val="00513D30"/>
    <w:rsid w:val="00556E78"/>
    <w:rsid w:val="0056101E"/>
    <w:rsid w:val="005A2358"/>
    <w:rsid w:val="005B13D9"/>
    <w:rsid w:val="005C5517"/>
    <w:rsid w:val="005F1CA8"/>
    <w:rsid w:val="00605C92"/>
    <w:rsid w:val="0062029B"/>
    <w:rsid w:val="0064054B"/>
    <w:rsid w:val="006574B1"/>
    <w:rsid w:val="00671AB1"/>
    <w:rsid w:val="006B357F"/>
    <w:rsid w:val="00714979"/>
    <w:rsid w:val="00764CAC"/>
    <w:rsid w:val="00770F83"/>
    <w:rsid w:val="00783FA4"/>
    <w:rsid w:val="007901B2"/>
    <w:rsid w:val="007A1340"/>
    <w:rsid w:val="007A3957"/>
    <w:rsid w:val="007A5449"/>
    <w:rsid w:val="007B0726"/>
    <w:rsid w:val="007D1AB5"/>
    <w:rsid w:val="008057F4"/>
    <w:rsid w:val="00822312"/>
    <w:rsid w:val="00824CB2"/>
    <w:rsid w:val="00860369"/>
    <w:rsid w:val="00876ED8"/>
    <w:rsid w:val="00887C4B"/>
    <w:rsid w:val="008C1A27"/>
    <w:rsid w:val="008D4FAE"/>
    <w:rsid w:val="00946BD1"/>
    <w:rsid w:val="00953358"/>
    <w:rsid w:val="009C0C3E"/>
    <w:rsid w:val="00A50A4A"/>
    <w:rsid w:val="00AD7F1F"/>
    <w:rsid w:val="00AE3E5A"/>
    <w:rsid w:val="00AF6B51"/>
    <w:rsid w:val="00BA113C"/>
    <w:rsid w:val="00BA4882"/>
    <w:rsid w:val="00BA6450"/>
    <w:rsid w:val="00BE5A7E"/>
    <w:rsid w:val="00C02A1F"/>
    <w:rsid w:val="00C114F5"/>
    <w:rsid w:val="00C21BB9"/>
    <w:rsid w:val="00C331BC"/>
    <w:rsid w:val="00C3345A"/>
    <w:rsid w:val="00C658BB"/>
    <w:rsid w:val="00C75C52"/>
    <w:rsid w:val="00C85485"/>
    <w:rsid w:val="00C9715C"/>
    <w:rsid w:val="00CA1BA2"/>
    <w:rsid w:val="00CC2EFB"/>
    <w:rsid w:val="00CD611F"/>
    <w:rsid w:val="00D20B8B"/>
    <w:rsid w:val="00D439BF"/>
    <w:rsid w:val="00D51649"/>
    <w:rsid w:val="00D85AE3"/>
    <w:rsid w:val="00D86E08"/>
    <w:rsid w:val="00DB508C"/>
    <w:rsid w:val="00E16D80"/>
    <w:rsid w:val="00E6669A"/>
    <w:rsid w:val="00EC01D5"/>
    <w:rsid w:val="00EC3DFA"/>
    <w:rsid w:val="00EC4870"/>
    <w:rsid w:val="00ED1C67"/>
    <w:rsid w:val="00F4388C"/>
    <w:rsid w:val="00F65110"/>
    <w:rsid w:val="00F82787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C9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A11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0B4E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01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1B2511"/>
    <w:rPr>
      <w:i w:val="0"/>
      <w:iCs w:val="0"/>
      <w:color w:val="00802A"/>
    </w:rPr>
  </w:style>
  <w:style w:type="paragraph" w:styleId="Header">
    <w:name w:val="header"/>
    <w:basedOn w:val="Normal"/>
    <w:link w:val="HeaderChar"/>
    <w:uiPriority w:val="99"/>
    <w:unhideWhenUsed/>
    <w:rsid w:val="00C8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8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8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85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85"/>
    <w:rPr>
      <w:rFonts w:ascii="Tahoma" w:hAnsi="Tahoma" w:cs="Tahoma"/>
      <w:sz w:val="16"/>
      <w:szCs w:val="16"/>
      <w:lang w:val="nl-NL"/>
    </w:rPr>
  </w:style>
  <w:style w:type="table" w:customStyle="1" w:styleId="TableGrid1">
    <w:name w:val="Table Grid1"/>
    <w:basedOn w:val="TableNormal"/>
    <w:next w:val="TableGrid"/>
    <w:uiPriority w:val="59"/>
    <w:rsid w:val="00A50A4A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0A4A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C9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A11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0B4E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01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1B2511"/>
    <w:rPr>
      <w:i w:val="0"/>
      <w:iCs w:val="0"/>
      <w:color w:val="00802A"/>
    </w:rPr>
  </w:style>
  <w:style w:type="paragraph" w:styleId="Header">
    <w:name w:val="header"/>
    <w:basedOn w:val="Normal"/>
    <w:link w:val="HeaderChar"/>
    <w:uiPriority w:val="99"/>
    <w:unhideWhenUsed/>
    <w:rsid w:val="00C8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8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8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85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85"/>
    <w:rPr>
      <w:rFonts w:ascii="Tahoma" w:hAnsi="Tahoma" w:cs="Tahoma"/>
      <w:sz w:val="16"/>
      <w:szCs w:val="16"/>
      <w:lang w:val="nl-NL"/>
    </w:rPr>
  </w:style>
  <w:style w:type="table" w:customStyle="1" w:styleId="TableGrid1">
    <w:name w:val="Table Grid1"/>
    <w:basedOn w:val="TableNormal"/>
    <w:next w:val="TableGrid"/>
    <w:uiPriority w:val="59"/>
    <w:rsid w:val="00A50A4A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0A4A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7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0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218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680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1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1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7352">
                                                              <w:marLeft w:val="18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8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2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325">
              <w:marLeft w:val="0"/>
              <w:marRight w:val="0"/>
              <w:marTop w:val="0"/>
              <w:marBottom w:val="0"/>
              <w:divBdr>
                <w:top w:val="single" w:sz="6" w:space="11" w:color="868686"/>
                <w:left w:val="single" w:sz="6" w:space="11" w:color="868686"/>
                <w:bottom w:val="single" w:sz="6" w:space="11" w:color="868686"/>
                <w:right w:val="single" w:sz="6" w:space="11" w:color="868686"/>
              </w:divBdr>
              <w:divsChild>
                <w:div w:id="97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011">
                  <w:marLeft w:val="54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68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secret" value=""/>
  <element uid="cefbaa69-3bfa-4b56-8d22-6839cb7b06d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768D-00E7-478B-9EEE-9CA7D93D06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F8614B-87D3-4634-B736-76B996D3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Merck &amp; Co., Inc.</cp:lastModifiedBy>
  <cp:revision>5</cp:revision>
  <dcterms:created xsi:type="dcterms:W3CDTF">2017-05-01T08:59:00Z</dcterms:created>
  <dcterms:modified xsi:type="dcterms:W3CDTF">2017-05-04T11:54:00Z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-347817677</vt:i4>
  </property>
  <property fmtid="{D5CDD505-2E9C-101B-9397-08002B2CF9AE}" pid="3" name="_NewReviewCycle">
    <vt:lpwstr/>
  </property>
  <property fmtid="{D5CDD505-2E9C-101B-9397-08002B2CF9AE}" pid="4" name="_EmailSubject">
    <vt:lpwstr>Eind goed zorg goed</vt:lpwstr>
  </property>
  <property fmtid="{D5CDD505-2E9C-101B-9397-08002B2CF9AE}" pid="5" name="_AuthorEmail">
    <vt:lpwstr>nicole.van.alstede@merck.com</vt:lpwstr>
  </property>
  <property fmtid="{D5CDD505-2E9C-101B-9397-08002B2CF9AE}" pid="6" name="_AuthorEmailDisplayName">
    <vt:lpwstr>Alstede, Nicole van</vt:lpwstr>
  </property>
  <property fmtid="{D5CDD505-2E9C-101B-9397-08002B2CF9AE}" pid="7" name="_PreviousAdHocReviewCycleID">
    <vt:i4>1451731646</vt:i4>
  </property>
  <property fmtid="{D5CDD505-2E9C-101B-9397-08002B2CF9AE}" pid="8" name="docIndexRef">
    <vt:lpwstr>dfb3e3f7-8cb2-404e-836a-1e174df02d23</vt:lpwstr>
  </property>
  <property fmtid="{D5CDD505-2E9C-101B-9397-08002B2CF9AE}" pid="9" name="bjSaver">
    <vt:lpwstr>HRGvsAm+5/TqTw+EU9PqiaSps+mZeiYR</vt:lpwstr>
  </property>
  <property fmtid="{D5CDD505-2E9C-101B-9397-08002B2CF9AE}" pid="10" name="_ReviewingToolsShownOnce">
    <vt:lpwstr/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2" name="bjDocumentLabelXML-0">
    <vt:lpwstr>nternal/label"&gt;&lt;element uid="id_classification_eusecret" value="" /&gt;&lt;element uid="cefbaa69-3bfa-4b56-8d22-6839cb7b06d0" value="" /&gt;&lt;/sisl&gt;</vt:lpwstr>
  </property>
  <property fmtid="{D5CDD505-2E9C-101B-9397-08002B2CF9AE}" pid="13" name="bjDocumentSecurityLabel">
    <vt:lpwstr>Confidential</vt:lpwstr>
  </property>
  <property fmtid="{D5CDD505-2E9C-101B-9397-08002B2CF9AE}" pid="14" name="MerckMetadataExchange">
    <vt:lpwstr>!$MRK@Confidential-Footer-Left</vt:lpwstr>
  </property>
</Properties>
</file>